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proofErr w:type="spellStart"/>
      <w:r w:rsidR="000033A2">
        <w:rPr>
          <w:szCs w:val="24"/>
        </w:rPr>
        <w:t>h</w:t>
      </w:r>
      <w:r>
        <w:rPr>
          <w:szCs w:val="24"/>
        </w:rPr>
        <w:t>ealthwatch</w:t>
      </w:r>
      <w:proofErr w:type="spellEnd"/>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proofErr w:type="spellStart"/>
      <w:r w:rsidR="000033A2">
        <w:rPr>
          <w:szCs w:val="24"/>
        </w:rPr>
        <w:t>h</w:t>
      </w:r>
      <w:r>
        <w:rPr>
          <w:szCs w:val="24"/>
        </w:rPr>
        <w:t>ealthwatch</w:t>
      </w:r>
      <w:proofErr w:type="spellEnd"/>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or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191EEAD" w14:textId="673F96A9" w:rsidR="006005E6" w:rsidRPr="002323CC" w:rsidRDefault="006005E6" w:rsidP="00BA61CE">
            <w:pPr>
              <w:rPr>
                <w:szCs w:val="24"/>
              </w:rPr>
            </w:pPr>
            <w:r>
              <w:rPr>
                <w:szCs w:val="24"/>
              </w:rPr>
              <w:t>Director of Policy, Commissioning and Children's Health/NHS</w:t>
            </w:r>
            <w:r w:rsidR="00746DC6">
              <w:rPr>
                <w:szCs w:val="24"/>
              </w:rPr>
              <w:t>/Youth Council reps/School reps</w:t>
            </w: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3B75FE">
        <w:trPr>
          <w:trHeight w:val="299"/>
        </w:trPr>
        <w:tc>
          <w:tcPr>
            <w:tcW w:w="3119" w:type="dxa"/>
            <w:shd w:val="clear" w:color="auto" w:fill="D9D9D9" w:themeFill="background1" w:themeFillShade="D9"/>
          </w:tcPr>
          <w:p w14:paraId="23C4BF6A" w14:textId="3E131F0E" w:rsidR="002323CC" w:rsidRPr="002323CC" w:rsidRDefault="002A152D" w:rsidP="002323CC">
            <w:pPr>
              <w:rPr>
                <w:szCs w:val="24"/>
              </w:rPr>
            </w:pPr>
            <w:r>
              <w:rPr>
                <w:szCs w:val="24"/>
              </w:rPr>
              <w:t>Children Looked After</w:t>
            </w:r>
          </w:p>
        </w:tc>
        <w:tc>
          <w:tcPr>
            <w:tcW w:w="5387" w:type="dxa"/>
            <w:shd w:val="clear" w:color="auto" w:fill="D9D9D9" w:themeFill="background1" w:themeFillShade="D9"/>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D9D9D9" w:themeFill="background1" w:themeFillShade="D9"/>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D9D9D9" w:themeFill="background1" w:themeFillShade="D9"/>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3B75FE">
        <w:trPr>
          <w:trHeight w:val="299"/>
        </w:trPr>
        <w:tc>
          <w:tcPr>
            <w:tcW w:w="3119" w:type="dxa"/>
            <w:shd w:val="clear" w:color="auto" w:fill="D9D9D9" w:themeFill="background1" w:themeFillShade="D9"/>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D9D9D9" w:themeFill="background1" w:themeFillShade="D9"/>
          </w:tcPr>
          <w:p w14:paraId="53AE8A70" w14:textId="13C42802" w:rsidR="00BB1D7D" w:rsidRPr="002323CC" w:rsidRDefault="00BB1D7D" w:rsidP="00BB1D7D">
            <w:pPr>
              <w:rPr>
                <w:szCs w:val="24"/>
              </w:rPr>
            </w:pPr>
            <w:r>
              <w:rPr>
                <w:szCs w:val="24"/>
              </w:rPr>
              <w:t>Update on children's health in Lancashire post covid</w:t>
            </w:r>
          </w:p>
        </w:tc>
        <w:tc>
          <w:tcPr>
            <w:tcW w:w="4536" w:type="dxa"/>
            <w:shd w:val="clear" w:color="auto" w:fill="D9D9D9" w:themeFill="background1" w:themeFillShade="D9"/>
          </w:tcPr>
          <w:p w14:paraId="61A0B7EB" w14:textId="5900F448" w:rsidR="00BB1D7D" w:rsidRPr="002323CC" w:rsidRDefault="00943AA0" w:rsidP="00BB1D7D">
            <w:pPr>
              <w:rPr>
                <w:szCs w:val="24"/>
              </w:rPr>
            </w:pPr>
            <w:r>
              <w:rPr>
                <w:szCs w:val="24"/>
              </w:rPr>
              <w:t>Public Health Consultant</w:t>
            </w:r>
          </w:p>
        </w:tc>
        <w:tc>
          <w:tcPr>
            <w:tcW w:w="2126" w:type="dxa"/>
            <w:shd w:val="clear" w:color="auto" w:fill="D9D9D9" w:themeFill="background1" w:themeFillShade="D9"/>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E823ED">
        <w:trPr>
          <w:trHeight w:val="299"/>
        </w:trPr>
        <w:tc>
          <w:tcPr>
            <w:tcW w:w="3119" w:type="dxa"/>
            <w:shd w:val="clear" w:color="auto" w:fill="D9D9D9" w:themeFill="background1" w:themeFillShade="D9"/>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D9D9D9" w:themeFill="background1" w:themeFillShade="D9"/>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D9D9D9" w:themeFill="background1" w:themeFillShade="D9"/>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D9D9D9" w:themeFill="background1" w:themeFillShade="D9"/>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66912678" w:rsidR="00BB1D7D" w:rsidRPr="002323CC" w:rsidRDefault="003D3604" w:rsidP="00BB1D7D">
            <w:pPr>
              <w:rPr>
                <w:rFonts w:cs="Arial"/>
              </w:rPr>
            </w:pPr>
            <w:r>
              <w:rPr>
                <w:rFonts w:cs="Arial"/>
              </w:rPr>
              <w:t>Road Safety</w:t>
            </w:r>
          </w:p>
        </w:tc>
        <w:tc>
          <w:tcPr>
            <w:tcW w:w="5387" w:type="dxa"/>
            <w:shd w:val="clear" w:color="auto" w:fill="auto"/>
          </w:tcPr>
          <w:p w14:paraId="1E3551BE" w14:textId="124C4A1E" w:rsidR="003D3604" w:rsidRPr="002323CC" w:rsidRDefault="003D3604" w:rsidP="003D3604">
            <w:pPr>
              <w:rPr>
                <w:szCs w:val="24"/>
              </w:rPr>
            </w:pPr>
            <w:r>
              <w:rPr>
                <w:szCs w:val="24"/>
              </w:rPr>
              <w:t xml:space="preserve">Update </w:t>
            </w:r>
            <w:r w:rsidR="005B32C3">
              <w:rPr>
                <w:szCs w:val="24"/>
              </w:rPr>
              <w:t xml:space="preserve">on progress </w:t>
            </w:r>
            <w:r>
              <w:rPr>
                <w:szCs w:val="24"/>
              </w:rPr>
              <w:t>from Cllrs on the 'rapporteur' exercise to review data on children seriously injured and killed on Lancashire's roads</w:t>
            </w:r>
          </w:p>
        </w:tc>
        <w:tc>
          <w:tcPr>
            <w:tcW w:w="4536" w:type="dxa"/>
            <w:shd w:val="clear" w:color="auto" w:fill="auto"/>
          </w:tcPr>
          <w:p w14:paraId="7E8DA1E3" w14:textId="1762816E" w:rsidR="00BB1D7D" w:rsidRPr="002323CC" w:rsidRDefault="003D3604" w:rsidP="00BB1D7D">
            <w:pPr>
              <w:rPr>
                <w:szCs w:val="24"/>
              </w:rPr>
            </w:pPr>
            <w:r>
              <w:rPr>
                <w:szCs w:val="24"/>
              </w:rPr>
              <w:t>CC's Julia Berry, Ron Woollam and Rupert Swarbrick</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20273F" w:rsidRPr="002323CC" w14:paraId="5754CCF4" w14:textId="77777777" w:rsidTr="002323CC">
        <w:trPr>
          <w:trHeight w:val="299"/>
        </w:trPr>
        <w:tc>
          <w:tcPr>
            <w:tcW w:w="3119" w:type="dxa"/>
            <w:shd w:val="clear" w:color="auto" w:fill="auto"/>
          </w:tcPr>
          <w:p w14:paraId="3D71D4D2" w14:textId="1795725E" w:rsidR="0020273F" w:rsidRDefault="0020273F" w:rsidP="00BB1D7D">
            <w:pPr>
              <w:rPr>
                <w:rFonts w:cs="Arial"/>
              </w:rPr>
            </w:pPr>
            <w:r>
              <w:rPr>
                <w:rFonts w:cs="Arial"/>
              </w:rPr>
              <w:t>Shaping Care Together</w:t>
            </w:r>
          </w:p>
        </w:tc>
        <w:tc>
          <w:tcPr>
            <w:tcW w:w="5387" w:type="dxa"/>
            <w:shd w:val="clear" w:color="auto" w:fill="auto"/>
          </w:tcPr>
          <w:p w14:paraId="52FE4E43" w14:textId="544B6DBA" w:rsidR="0020273F" w:rsidRDefault="0020273F" w:rsidP="00BB1D7D">
            <w:pPr>
              <w:rPr>
                <w:szCs w:val="24"/>
              </w:rPr>
            </w:pPr>
            <w:r>
              <w:rPr>
                <w:szCs w:val="24"/>
              </w:rPr>
              <w:t>Update from NHS colleagues</w:t>
            </w:r>
          </w:p>
        </w:tc>
        <w:tc>
          <w:tcPr>
            <w:tcW w:w="4536" w:type="dxa"/>
            <w:shd w:val="clear" w:color="auto" w:fill="auto"/>
          </w:tcPr>
          <w:p w14:paraId="010D2F3E" w14:textId="38F10B53" w:rsidR="00822B87" w:rsidRDefault="0020273F" w:rsidP="00BB1D7D">
            <w:pPr>
              <w:rPr>
                <w:szCs w:val="24"/>
              </w:rPr>
            </w:pPr>
            <w:r>
              <w:rPr>
                <w:szCs w:val="24"/>
              </w:rPr>
              <w:t>NHS</w:t>
            </w:r>
            <w:r w:rsidR="00822B87">
              <w:rPr>
                <w:szCs w:val="24"/>
              </w:rPr>
              <w:t xml:space="preserve"> – Matt Blakemore and Jackie Moran</w:t>
            </w:r>
          </w:p>
        </w:tc>
        <w:tc>
          <w:tcPr>
            <w:tcW w:w="2126" w:type="dxa"/>
            <w:shd w:val="clear" w:color="auto" w:fill="auto"/>
          </w:tcPr>
          <w:p w14:paraId="2920D2E6" w14:textId="77777777" w:rsidR="0020273F" w:rsidRDefault="0020273F" w:rsidP="00BB1D7D">
            <w:pPr>
              <w:rPr>
                <w:szCs w:val="24"/>
              </w:rPr>
            </w:pPr>
            <w:r>
              <w:rPr>
                <w:szCs w:val="24"/>
              </w:rPr>
              <w:t>16 March 2022</w:t>
            </w:r>
          </w:p>
          <w:p w14:paraId="71DA1B43" w14:textId="1A9389F9" w:rsidR="0020273F" w:rsidRDefault="0020273F" w:rsidP="00BB1D7D">
            <w:pPr>
              <w:rPr>
                <w:szCs w:val="24"/>
              </w:rPr>
            </w:pPr>
          </w:p>
        </w:tc>
      </w:tr>
      <w:tr w:rsidR="003D3604" w:rsidRPr="002323CC" w14:paraId="6F6E85D6" w14:textId="77777777" w:rsidTr="002323CC">
        <w:trPr>
          <w:trHeight w:val="299"/>
        </w:trPr>
        <w:tc>
          <w:tcPr>
            <w:tcW w:w="3119" w:type="dxa"/>
            <w:shd w:val="clear" w:color="auto" w:fill="auto"/>
          </w:tcPr>
          <w:p w14:paraId="64C6118D" w14:textId="5BEA8EA5" w:rsidR="003D3604" w:rsidRPr="002323CC" w:rsidRDefault="003D3604" w:rsidP="003D3604">
            <w:pPr>
              <w:rPr>
                <w:rFonts w:cs="Arial"/>
              </w:rPr>
            </w:pPr>
            <w:r>
              <w:rPr>
                <w:rFonts w:cs="Arial"/>
              </w:rPr>
              <w:lastRenderedPageBreak/>
              <w:t>School Transport</w:t>
            </w:r>
            <w:r w:rsidR="005B32C3">
              <w:rPr>
                <w:rFonts w:cs="Arial"/>
              </w:rPr>
              <w:t>/Road Safety</w:t>
            </w:r>
          </w:p>
        </w:tc>
        <w:tc>
          <w:tcPr>
            <w:tcW w:w="5387" w:type="dxa"/>
            <w:shd w:val="clear" w:color="auto" w:fill="auto"/>
          </w:tcPr>
          <w:p w14:paraId="1D9C2D50" w14:textId="75EFC994" w:rsidR="003D3604" w:rsidRPr="002323CC" w:rsidRDefault="00585FEC" w:rsidP="005B32C3">
            <w:pPr>
              <w:rPr>
                <w:szCs w:val="24"/>
              </w:rPr>
            </w:pPr>
            <w:r>
              <w:rPr>
                <w:szCs w:val="24"/>
              </w:rPr>
              <w:t>TBC</w:t>
            </w:r>
          </w:p>
        </w:tc>
        <w:tc>
          <w:tcPr>
            <w:tcW w:w="4536" w:type="dxa"/>
            <w:shd w:val="clear" w:color="auto" w:fill="auto"/>
          </w:tcPr>
          <w:p w14:paraId="744ACDCF" w14:textId="49B92B43" w:rsidR="003D3604" w:rsidRDefault="005B32C3" w:rsidP="003D3604">
            <w:pPr>
              <w:rPr>
                <w:szCs w:val="24"/>
              </w:rPr>
            </w:pPr>
            <w:r>
              <w:rPr>
                <w:szCs w:val="24"/>
              </w:rPr>
              <w:t>Deputy PCC Andy Pratt</w:t>
            </w:r>
            <w:r w:rsidR="002E6771">
              <w:rPr>
                <w:szCs w:val="24"/>
              </w:rPr>
              <w:t xml:space="preserve"> (TBC)</w:t>
            </w:r>
          </w:p>
          <w:p w14:paraId="022DC69B" w14:textId="77777777" w:rsidR="005B32C3" w:rsidRDefault="00822B87" w:rsidP="003D3604">
            <w:pPr>
              <w:rPr>
                <w:szCs w:val="24"/>
              </w:rPr>
            </w:pPr>
            <w:r>
              <w:rPr>
                <w:szCs w:val="24"/>
              </w:rPr>
              <w:t xml:space="preserve">Other </w:t>
            </w:r>
            <w:r w:rsidR="005B32C3">
              <w:rPr>
                <w:szCs w:val="24"/>
              </w:rPr>
              <w:t>TBC</w:t>
            </w:r>
          </w:p>
          <w:p w14:paraId="3DA73E15" w14:textId="5FBD7491" w:rsidR="002E6771" w:rsidRPr="002323CC" w:rsidRDefault="002E6771" w:rsidP="003D3604">
            <w:pPr>
              <w:rPr>
                <w:szCs w:val="24"/>
              </w:rPr>
            </w:pPr>
          </w:p>
        </w:tc>
        <w:tc>
          <w:tcPr>
            <w:tcW w:w="2126" w:type="dxa"/>
            <w:shd w:val="clear" w:color="auto" w:fill="auto"/>
          </w:tcPr>
          <w:p w14:paraId="54056E8A" w14:textId="2576D1DF" w:rsidR="003D3604" w:rsidRPr="002323CC" w:rsidRDefault="003D3604" w:rsidP="003D3604">
            <w:pPr>
              <w:rPr>
                <w:szCs w:val="24"/>
              </w:rPr>
            </w:pPr>
            <w:r>
              <w:rPr>
                <w:szCs w:val="24"/>
              </w:rPr>
              <w:t>20 April 2022</w:t>
            </w:r>
          </w:p>
        </w:tc>
      </w:tr>
      <w:tr w:rsidR="003D3604" w:rsidRPr="002323CC" w14:paraId="5904CDE6" w14:textId="77777777" w:rsidTr="002323CC">
        <w:trPr>
          <w:trHeight w:val="299"/>
        </w:trPr>
        <w:tc>
          <w:tcPr>
            <w:tcW w:w="3119" w:type="dxa"/>
            <w:shd w:val="clear" w:color="auto" w:fill="auto"/>
          </w:tcPr>
          <w:p w14:paraId="47257870" w14:textId="142C48F6" w:rsidR="003D3604" w:rsidRDefault="003D3604" w:rsidP="003D3604">
            <w:pPr>
              <w:rPr>
                <w:rFonts w:cs="Arial"/>
              </w:rPr>
            </w:pPr>
            <w:r>
              <w:rPr>
                <w:rFonts w:cs="Arial"/>
              </w:rPr>
              <w:t>Children's Health</w:t>
            </w:r>
          </w:p>
        </w:tc>
        <w:tc>
          <w:tcPr>
            <w:tcW w:w="5387" w:type="dxa"/>
            <w:shd w:val="clear" w:color="auto" w:fill="auto"/>
          </w:tcPr>
          <w:p w14:paraId="1457273A" w14:textId="77777777" w:rsidR="003D3604" w:rsidRDefault="003D3604" w:rsidP="003D3604">
            <w:pPr>
              <w:rPr>
                <w:szCs w:val="24"/>
              </w:rPr>
            </w:pPr>
            <w:r>
              <w:rPr>
                <w:szCs w:val="24"/>
              </w:rPr>
              <w:t>Update from Cllrs on 'rapporteur' exercises to review:</w:t>
            </w:r>
          </w:p>
          <w:p w14:paraId="1F098DC3" w14:textId="77777777" w:rsidR="003D3604" w:rsidRDefault="003D3604" w:rsidP="003D3604">
            <w:pPr>
              <w:rPr>
                <w:szCs w:val="24"/>
              </w:rPr>
            </w:pPr>
            <w:r>
              <w:rPr>
                <w:szCs w:val="24"/>
              </w:rPr>
              <w:t>Dental health</w:t>
            </w:r>
          </w:p>
          <w:p w14:paraId="038A4864" w14:textId="42A452D6" w:rsidR="003D3604" w:rsidRDefault="003D3604" w:rsidP="003D3604">
            <w:pPr>
              <w:rPr>
                <w:szCs w:val="24"/>
              </w:rPr>
            </w:pPr>
            <w:r>
              <w:rPr>
                <w:szCs w:val="24"/>
              </w:rPr>
              <w:t>Healthy Eating</w:t>
            </w:r>
          </w:p>
        </w:tc>
        <w:tc>
          <w:tcPr>
            <w:tcW w:w="4536" w:type="dxa"/>
            <w:shd w:val="clear" w:color="auto" w:fill="auto"/>
          </w:tcPr>
          <w:p w14:paraId="7926ACCE" w14:textId="77777777" w:rsidR="003D3604" w:rsidRDefault="003D3604" w:rsidP="003D3604">
            <w:pPr>
              <w:rPr>
                <w:szCs w:val="24"/>
              </w:rPr>
            </w:pPr>
          </w:p>
          <w:p w14:paraId="79F9286A" w14:textId="77777777" w:rsidR="003D3604" w:rsidRDefault="003D3604" w:rsidP="003D3604">
            <w:pPr>
              <w:rPr>
                <w:szCs w:val="24"/>
              </w:rPr>
            </w:pPr>
          </w:p>
          <w:p w14:paraId="4CA07F6D" w14:textId="77777777" w:rsidR="003D3604" w:rsidRDefault="003D3604" w:rsidP="003D3604">
            <w:pPr>
              <w:rPr>
                <w:szCs w:val="24"/>
              </w:rPr>
            </w:pPr>
            <w:r>
              <w:rPr>
                <w:szCs w:val="24"/>
              </w:rPr>
              <w:t>CC's Cheetham and Jones</w:t>
            </w:r>
          </w:p>
          <w:p w14:paraId="0C653788" w14:textId="77777777" w:rsidR="003D3604" w:rsidRDefault="003D3604" w:rsidP="003D3604">
            <w:pPr>
              <w:rPr>
                <w:szCs w:val="24"/>
              </w:rPr>
            </w:pPr>
            <w:r>
              <w:rPr>
                <w:szCs w:val="24"/>
              </w:rPr>
              <w:t>CC's Hind and Sutcliffe</w:t>
            </w:r>
          </w:p>
          <w:p w14:paraId="6B07E6CA" w14:textId="059DA8E6" w:rsidR="003D3604" w:rsidRPr="003D3604" w:rsidRDefault="003D3604" w:rsidP="003D3604">
            <w:pPr>
              <w:rPr>
                <w:szCs w:val="24"/>
              </w:rPr>
            </w:pPr>
          </w:p>
        </w:tc>
        <w:tc>
          <w:tcPr>
            <w:tcW w:w="2126" w:type="dxa"/>
            <w:shd w:val="clear" w:color="auto" w:fill="auto"/>
          </w:tcPr>
          <w:p w14:paraId="292DB1A5" w14:textId="3B534C2A" w:rsidR="003D3604" w:rsidRDefault="003D3604" w:rsidP="003D3604">
            <w:pPr>
              <w:rPr>
                <w:szCs w:val="24"/>
              </w:rPr>
            </w:pPr>
            <w:r>
              <w:rPr>
                <w:szCs w:val="24"/>
              </w:rPr>
              <w:t>20 April 2022</w:t>
            </w:r>
          </w:p>
        </w:tc>
      </w:tr>
      <w:tr w:rsidR="003D3604" w:rsidRPr="002323CC" w14:paraId="06797516" w14:textId="77777777" w:rsidTr="002323CC">
        <w:trPr>
          <w:trHeight w:val="299"/>
        </w:trPr>
        <w:tc>
          <w:tcPr>
            <w:tcW w:w="3119" w:type="dxa"/>
            <w:shd w:val="clear" w:color="auto" w:fill="auto"/>
          </w:tcPr>
          <w:p w14:paraId="502328E0" w14:textId="77777777" w:rsidR="003D3604" w:rsidRDefault="003D3604" w:rsidP="003D3604">
            <w:pPr>
              <w:rPr>
                <w:rFonts w:cs="Arial"/>
              </w:rPr>
            </w:pPr>
            <w:r>
              <w:rPr>
                <w:rFonts w:cs="Arial"/>
              </w:rPr>
              <w:t>Employment, Education or Training (EET)</w:t>
            </w:r>
          </w:p>
          <w:p w14:paraId="4A8F7371" w14:textId="2D84865B" w:rsidR="003D3604" w:rsidRDefault="003D3604" w:rsidP="003D3604">
            <w:pPr>
              <w:rPr>
                <w:rFonts w:cs="Arial"/>
              </w:rPr>
            </w:pPr>
          </w:p>
        </w:tc>
        <w:tc>
          <w:tcPr>
            <w:tcW w:w="5387" w:type="dxa"/>
            <w:shd w:val="clear" w:color="auto" w:fill="auto"/>
          </w:tcPr>
          <w:p w14:paraId="601BE740" w14:textId="77777777" w:rsidR="003D3604" w:rsidRDefault="003D3604" w:rsidP="003D3604">
            <w:pPr>
              <w:rPr>
                <w:szCs w:val="24"/>
              </w:rPr>
            </w:pPr>
            <w:r>
              <w:rPr>
                <w:szCs w:val="24"/>
              </w:rPr>
              <w:t>Review of a</w:t>
            </w:r>
            <w:r w:rsidRPr="009373A6">
              <w:rPr>
                <w:szCs w:val="24"/>
              </w:rPr>
              <w:t>pprenticeships data, work based training, district data link</w:t>
            </w:r>
            <w:r>
              <w:rPr>
                <w:szCs w:val="24"/>
              </w:rPr>
              <w:t>, accessibility</w:t>
            </w:r>
          </w:p>
          <w:p w14:paraId="7C4C998D" w14:textId="32AA1E17" w:rsidR="003D3604" w:rsidRPr="002323CC" w:rsidRDefault="003D3604" w:rsidP="003D3604">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34C4DDEE" w14:textId="77777777" w:rsidR="003D3604" w:rsidRDefault="003D3604" w:rsidP="003D3604">
            <w:pPr>
              <w:rPr>
                <w:szCs w:val="24"/>
              </w:rPr>
            </w:pPr>
            <w:r>
              <w:rPr>
                <w:szCs w:val="24"/>
              </w:rPr>
              <w:t>Lancashire Enterprise Partnership</w:t>
            </w:r>
          </w:p>
          <w:p w14:paraId="76F4613E" w14:textId="77777777" w:rsidR="003D3604" w:rsidRDefault="003D3604" w:rsidP="003D3604">
            <w:pPr>
              <w:rPr>
                <w:szCs w:val="24"/>
              </w:rPr>
            </w:pPr>
            <w:r>
              <w:rPr>
                <w:szCs w:val="24"/>
              </w:rPr>
              <w:t>District Council leads</w:t>
            </w:r>
          </w:p>
          <w:p w14:paraId="7946ACFC" w14:textId="77777777" w:rsidR="003D3604" w:rsidRDefault="003D3604" w:rsidP="003D3604">
            <w:pPr>
              <w:rPr>
                <w:szCs w:val="24"/>
              </w:rPr>
            </w:pPr>
            <w:r>
              <w:rPr>
                <w:szCs w:val="24"/>
              </w:rPr>
              <w:t>Director of Education, Culture and Skills</w:t>
            </w:r>
          </w:p>
          <w:p w14:paraId="21ABBED2" w14:textId="276739FB" w:rsidR="003D3604" w:rsidRPr="002323CC" w:rsidRDefault="003D3604" w:rsidP="003D3604">
            <w:pPr>
              <w:rPr>
                <w:szCs w:val="24"/>
              </w:rPr>
            </w:pPr>
            <w:r>
              <w:rPr>
                <w:szCs w:val="24"/>
              </w:rPr>
              <w:t>Alternative Provision</w:t>
            </w:r>
          </w:p>
        </w:tc>
        <w:tc>
          <w:tcPr>
            <w:tcW w:w="2126" w:type="dxa"/>
            <w:shd w:val="clear" w:color="auto" w:fill="auto"/>
          </w:tcPr>
          <w:p w14:paraId="54C436DC" w14:textId="702C0884" w:rsidR="003D3604" w:rsidRPr="002323CC" w:rsidRDefault="003D3604" w:rsidP="003D3604">
            <w:pPr>
              <w:rPr>
                <w:szCs w:val="24"/>
              </w:rPr>
            </w:pPr>
            <w:r>
              <w:rPr>
                <w:szCs w:val="24"/>
              </w:rPr>
              <w:t>17 May 2022</w:t>
            </w:r>
          </w:p>
        </w:tc>
      </w:tr>
    </w:tbl>
    <w:p w14:paraId="54681B6D" w14:textId="77777777" w:rsidR="00917343" w:rsidRDefault="00917343" w:rsidP="00A4247F">
      <w:pPr>
        <w:rPr>
          <w:rFonts w:cs="Arial"/>
          <w:b/>
          <w:bCs/>
          <w:szCs w:val="24"/>
        </w:rPr>
      </w:pPr>
    </w:p>
    <w:p w14:paraId="77C1215E" w14:textId="0BD3B8E0" w:rsidR="000F6B70" w:rsidRDefault="00917343" w:rsidP="00A4247F">
      <w:pPr>
        <w:rPr>
          <w:rFonts w:cs="Arial"/>
          <w:b/>
          <w:bCs/>
          <w:szCs w:val="24"/>
        </w:rPr>
      </w:pPr>
      <w:r>
        <w:rPr>
          <w:rFonts w:cs="Arial"/>
          <w:b/>
          <w:bCs/>
          <w:szCs w:val="24"/>
        </w:rPr>
        <w:t>Priority areas for 2022-23:</w:t>
      </w:r>
    </w:p>
    <w:p w14:paraId="1B00034C" w14:textId="5DA71696" w:rsidR="00917343" w:rsidRPr="00917343" w:rsidRDefault="00917343" w:rsidP="00917343">
      <w:pPr>
        <w:pStyle w:val="ListParagraph"/>
        <w:numPr>
          <w:ilvl w:val="0"/>
          <w:numId w:val="14"/>
        </w:numPr>
        <w:rPr>
          <w:rFonts w:cs="Arial"/>
          <w:szCs w:val="24"/>
        </w:rPr>
      </w:pPr>
      <w:r w:rsidRPr="00917343">
        <w:rPr>
          <w:rFonts w:cs="Arial"/>
          <w:szCs w:val="24"/>
        </w:rPr>
        <w:t>Child poverty</w:t>
      </w:r>
    </w:p>
    <w:p w14:paraId="6E1A5E51" w14:textId="1932E85C" w:rsidR="00917343" w:rsidRPr="00917343" w:rsidRDefault="00917343" w:rsidP="00917343">
      <w:pPr>
        <w:pStyle w:val="ListParagraph"/>
        <w:numPr>
          <w:ilvl w:val="0"/>
          <w:numId w:val="14"/>
        </w:numPr>
        <w:rPr>
          <w:rFonts w:cs="Arial"/>
          <w:szCs w:val="24"/>
        </w:rPr>
      </w:pPr>
      <w:r w:rsidRPr="00917343">
        <w:rPr>
          <w:rFonts w:cs="Arial"/>
          <w:szCs w:val="24"/>
        </w:rPr>
        <w:t>SEND</w:t>
      </w:r>
      <w:r>
        <w:rPr>
          <w:rFonts w:cs="Arial"/>
          <w:szCs w:val="24"/>
        </w:rPr>
        <w:t xml:space="preserve"> – covid recovery/catch up funding</w:t>
      </w:r>
    </w:p>
    <w:p w14:paraId="4BAFC9DE" w14:textId="17A40EAD" w:rsidR="00917343" w:rsidRPr="00917343" w:rsidRDefault="00917343" w:rsidP="00917343">
      <w:pPr>
        <w:pStyle w:val="ListParagraph"/>
        <w:numPr>
          <w:ilvl w:val="0"/>
          <w:numId w:val="14"/>
        </w:numPr>
        <w:rPr>
          <w:rFonts w:cs="Arial"/>
          <w:szCs w:val="24"/>
        </w:rPr>
      </w:pPr>
      <w:r w:rsidRPr="00917343">
        <w:rPr>
          <w:rFonts w:cs="Arial"/>
          <w:szCs w:val="24"/>
        </w:rPr>
        <w:t>Children and young people's mental health</w:t>
      </w:r>
      <w:r>
        <w:rPr>
          <w:rFonts w:cs="Arial"/>
          <w:szCs w:val="24"/>
        </w:rPr>
        <w:t xml:space="preserve"> – recommendations update from Dec 21 meeting</w:t>
      </w:r>
    </w:p>
    <w:p w14:paraId="5E7C1C7D" w14:textId="77777777" w:rsidR="00917343" w:rsidRPr="001078E3" w:rsidRDefault="00917343" w:rsidP="00917343">
      <w:pPr>
        <w:spacing w:after="0"/>
        <w:rPr>
          <w:rFonts w:cs="Arial"/>
          <w:b/>
          <w:bCs/>
          <w:szCs w:val="24"/>
        </w:rPr>
      </w:pPr>
      <w:r w:rsidRPr="001078E3">
        <w:rPr>
          <w:rFonts w:cs="Arial"/>
          <w:b/>
          <w:bCs/>
          <w:szCs w:val="24"/>
        </w:rPr>
        <w:t>Additional topics identified:</w:t>
      </w:r>
    </w:p>
    <w:p w14:paraId="5A865D84" w14:textId="77777777" w:rsidR="00917343" w:rsidRDefault="00917343" w:rsidP="00917343">
      <w:pPr>
        <w:pStyle w:val="ListParagraph"/>
        <w:numPr>
          <w:ilvl w:val="0"/>
          <w:numId w:val="12"/>
        </w:numPr>
        <w:spacing w:after="0"/>
        <w:rPr>
          <w:rFonts w:cs="Arial"/>
        </w:rPr>
      </w:pPr>
      <w:r>
        <w:rPr>
          <w:rFonts w:cs="Arial"/>
        </w:rPr>
        <w:t xml:space="preserve">Provision in Lancashire schools for bilingual children </w:t>
      </w:r>
    </w:p>
    <w:p w14:paraId="6FBE6B04" w14:textId="77777777" w:rsidR="00917343" w:rsidRDefault="00917343" w:rsidP="00917343">
      <w:pPr>
        <w:pStyle w:val="ListParagraph"/>
        <w:numPr>
          <w:ilvl w:val="0"/>
          <w:numId w:val="12"/>
        </w:numPr>
        <w:spacing w:after="0"/>
        <w:rPr>
          <w:rFonts w:cs="Arial"/>
        </w:rPr>
      </w:pPr>
      <w:r>
        <w:rPr>
          <w:rFonts w:cs="Arial"/>
        </w:rPr>
        <w:t>PHSE and life planning in schools</w:t>
      </w:r>
    </w:p>
    <w:p w14:paraId="771C5F07" w14:textId="77777777" w:rsidR="00917343" w:rsidRDefault="00917343" w:rsidP="00917343">
      <w:pPr>
        <w:pStyle w:val="ListParagraph"/>
        <w:numPr>
          <w:ilvl w:val="0"/>
          <w:numId w:val="12"/>
        </w:numPr>
        <w:spacing w:after="0"/>
        <w:rPr>
          <w:rFonts w:cs="Arial"/>
        </w:rPr>
      </w:pPr>
      <w:r>
        <w:rPr>
          <w:rFonts w:cs="Arial"/>
        </w:rPr>
        <w:t xml:space="preserve">Maintained nurseries update to Cabinet </w:t>
      </w:r>
    </w:p>
    <w:p w14:paraId="12D169C1" w14:textId="77777777" w:rsidR="00917343" w:rsidRDefault="00917343" w:rsidP="00917343">
      <w:pPr>
        <w:spacing w:after="0"/>
        <w:rPr>
          <w:rFonts w:cs="Arial"/>
          <w:b/>
          <w:bCs/>
        </w:rPr>
      </w:pPr>
    </w:p>
    <w:p w14:paraId="06D2CE1C" w14:textId="77777777" w:rsidR="00917343" w:rsidRPr="001078E3" w:rsidRDefault="00917343" w:rsidP="00917343">
      <w:pPr>
        <w:spacing w:after="0"/>
        <w:rPr>
          <w:rFonts w:cs="Arial"/>
          <w:b/>
          <w:bCs/>
        </w:rPr>
      </w:pPr>
      <w:r w:rsidRPr="001078E3">
        <w:rPr>
          <w:rFonts w:cs="Arial"/>
          <w:b/>
          <w:bCs/>
        </w:rPr>
        <w:t>Task Group recommendation updates:</w:t>
      </w:r>
    </w:p>
    <w:p w14:paraId="6039B61A" w14:textId="77777777" w:rsidR="00917343" w:rsidRPr="005D3E56" w:rsidRDefault="00917343" w:rsidP="00917343">
      <w:pPr>
        <w:pStyle w:val="ListParagraph"/>
        <w:numPr>
          <w:ilvl w:val="0"/>
          <w:numId w:val="13"/>
        </w:numPr>
        <w:spacing w:after="0"/>
        <w:rPr>
          <w:rFonts w:cs="Arial"/>
        </w:rPr>
      </w:pPr>
      <w:r w:rsidRPr="005D3E56">
        <w:rPr>
          <w:rFonts w:cs="Arial"/>
        </w:rPr>
        <w:t>Schools Causing Concern</w:t>
      </w:r>
    </w:p>
    <w:p w14:paraId="210BEA8D" w14:textId="4C72D60D" w:rsidR="00917343" w:rsidRDefault="00917343" w:rsidP="00917343">
      <w:pPr>
        <w:pStyle w:val="ListParagraph"/>
        <w:numPr>
          <w:ilvl w:val="0"/>
          <w:numId w:val="13"/>
        </w:numPr>
        <w:spacing w:after="0"/>
        <w:rPr>
          <w:rFonts w:cs="Arial"/>
        </w:rPr>
      </w:pPr>
      <w:r w:rsidRPr="005D3E56">
        <w:rPr>
          <w:rFonts w:cs="Arial"/>
        </w:rPr>
        <w:t xml:space="preserve">Pupils in </w:t>
      </w:r>
      <w:r>
        <w:rPr>
          <w:rFonts w:cs="Arial"/>
        </w:rPr>
        <w:t>s</w:t>
      </w:r>
      <w:r w:rsidRPr="005D3E56">
        <w:rPr>
          <w:rFonts w:cs="Arial"/>
        </w:rPr>
        <w:t xml:space="preserve">pecial </w:t>
      </w:r>
      <w:r>
        <w:rPr>
          <w:rFonts w:cs="Arial"/>
        </w:rPr>
        <w:t>s</w:t>
      </w:r>
      <w:r w:rsidRPr="005D3E56">
        <w:rPr>
          <w:rFonts w:cs="Arial"/>
        </w:rPr>
        <w:t xml:space="preserve">chools with </w:t>
      </w:r>
      <w:r>
        <w:rPr>
          <w:rFonts w:cs="Arial"/>
        </w:rPr>
        <w:t>m</w:t>
      </w:r>
      <w:r w:rsidRPr="005D3E56">
        <w:rPr>
          <w:rFonts w:cs="Arial"/>
        </w:rPr>
        <w:t xml:space="preserve">edical </w:t>
      </w:r>
      <w:r>
        <w:rPr>
          <w:rFonts w:cs="Arial"/>
        </w:rPr>
        <w:t>c</w:t>
      </w:r>
      <w:r w:rsidRPr="005D3E56">
        <w:rPr>
          <w:rFonts w:cs="Arial"/>
        </w:rPr>
        <w:t>onditions</w:t>
      </w:r>
    </w:p>
    <w:p w14:paraId="6C8A986C" w14:textId="77777777" w:rsidR="000F60F4" w:rsidRPr="00A4247F" w:rsidRDefault="000F60F4" w:rsidP="000F60F4">
      <w:pPr>
        <w:pStyle w:val="ListParagraph"/>
        <w:spacing w:after="0"/>
        <w:rPr>
          <w:rFonts w:cs="Arial"/>
        </w:rPr>
      </w:pPr>
    </w:p>
    <w:p w14:paraId="4DD1FBB6" w14:textId="6FA91E07" w:rsidR="007E1D48" w:rsidRPr="00534D25" w:rsidRDefault="00917343" w:rsidP="00A4247F">
      <w:pPr>
        <w:rPr>
          <w:rFonts w:cs="Arial"/>
          <w:b/>
          <w:bCs/>
          <w:szCs w:val="24"/>
        </w:rPr>
      </w:pPr>
      <w:r>
        <w:rPr>
          <w:rFonts w:cs="Arial"/>
          <w:b/>
          <w:bCs/>
          <w:szCs w:val="24"/>
        </w:rPr>
        <w:lastRenderedPageBreak/>
        <w:t>Available b</w:t>
      </w:r>
      <w:r w:rsidR="007E1D48" w:rsidRPr="00534D25">
        <w:rPr>
          <w:rFonts w:cs="Arial"/>
          <w:b/>
          <w:bCs/>
          <w:szCs w:val="24"/>
        </w:rPr>
        <w:t>ite size briefing</w:t>
      </w:r>
      <w:r>
        <w:rPr>
          <w:rFonts w:cs="Arial"/>
          <w:b/>
          <w:bCs/>
          <w:szCs w:val="24"/>
        </w:rPr>
        <w:t xml:space="preserve"> recordings</w:t>
      </w:r>
      <w:r w:rsidR="00146C98">
        <w:rPr>
          <w:rFonts w:cs="Arial"/>
          <w:b/>
          <w:bCs/>
          <w:szCs w:val="24"/>
        </w:rPr>
        <w:t xml:space="preserve"> </w:t>
      </w:r>
      <w:r w:rsidR="00534D25">
        <w:rPr>
          <w:rFonts w:cs="Arial"/>
          <w:b/>
          <w:bCs/>
          <w:szCs w:val="24"/>
        </w:rPr>
        <w:t xml:space="preserve">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0774A2">
        <w:trPr>
          <w:trHeight w:val="398"/>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77A3AE16" w:rsidR="009F00BD" w:rsidRDefault="00AF4A9A" w:rsidP="00A4247F">
            <w:pPr>
              <w:rPr>
                <w:rFonts w:cs="Arial"/>
                <w:szCs w:val="24"/>
              </w:rPr>
            </w:pPr>
            <w:r>
              <w:rPr>
                <w:rFonts w:cs="Arial"/>
                <w:szCs w:val="24"/>
              </w:rPr>
              <w:t>21 Sept</w:t>
            </w:r>
            <w:r w:rsidR="000653D5">
              <w:rPr>
                <w:rFonts w:cs="Arial"/>
                <w:szCs w:val="24"/>
              </w:rPr>
              <w:t>ember</w:t>
            </w:r>
            <w:r w:rsidR="00917343">
              <w:rPr>
                <w:rFonts w:cs="Arial"/>
                <w:szCs w:val="24"/>
              </w:rPr>
              <w:t xml:space="preserve"> 2021</w:t>
            </w:r>
          </w:p>
          <w:p w14:paraId="70DB8EF9" w14:textId="252DF88A" w:rsidR="007F1074" w:rsidRDefault="000F60F4"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635238C" w:rsidR="009F00BD" w:rsidRDefault="000653D5" w:rsidP="00A4247F">
            <w:pPr>
              <w:rPr>
                <w:rFonts w:cs="Arial"/>
                <w:szCs w:val="24"/>
              </w:rPr>
            </w:pPr>
            <w:r>
              <w:rPr>
                <w:rFonts w:cs="Arial"/>
                <w:szCs w:val="24"/>
              </w:rPr>
              <w:t>21 September</w:t>
            </w:r>
            <w:r w:rsidR="00917343">
              <w:rPr>
                <w:rFonts w:cs="Arial"/>
                <w:szCs w:val="24"/>
              </w:rPr>
              <w:t xml:space="preserve"> 2021</w:t>
            </w:r>
          </w:p>
          <w:p w14:paraId="19B6BC75" w14:textId="00BA941D" w:rsidR="000653D5" w:rsidRDefault="000F60F4"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3C4091F8" w:rsidR="009F00BD" w:rsidRDefault="000653D5" w:rsidP="00A4247F">
            <w:pPr>
              <w:rPr>
                <w:rFonts w:cs="Arial"/>
                <w:szCs w:val="24"/>
              </w:rPr>
            </w:pPr>
            <w:r>
              <w:rPr>
                <w:rFonts w:cs="Arial"/>
                <w:szCs w:val="24"/>
              </w:rPr>
              <w:t>13 October</w:t>
            </w:r>
            <w:r w:rsidR="00917343">
              <w:rPr>
                <w:rFonts w:cs="Arial"/>
                <w:szCs w:val="24"/>
              </w:rPr>
              <w:t xml:space="preserve"> 2021</w:t>
            </w:r>
          </w:p>
          <w:p w14:paraId="4EA8A031" w14:textId="6F53E67D" w:rsidR="000653D5" w:rsidRDefault="000F60F4"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3AE8AA03" w:rsidR="009F00BD" w:rsidRDefault="000653D5" w:rsidP="00A4247F">
            <w:pPr>
              <w:rPr>
                <w:rFonts w:cs="Arial"/>
                <w:szCs w:val="24"/>
              </w:rPr>
            </w:pPr>
            <w:r>
              <w:rPr>
                <w:rFonts w:cs="Arial"/>
                <w:szCs w:val="24"/>
              </w:rPr>
              <w:t xml:space="preserve">24 November </w:t>
            </w:r>
            <w:r w:rsidR="00917343">
              <w:rPr>
                <w:rFonts w:cs="Arial"/>
                <w:szCs w:val="24"/>
              </w:rPr>
              <w:t>2021</w:t>
            </w:r>
          </w:p>
          <w:p w14:paraId="12B9A192" w14:textId="27F142AE" w:rsidR="003D42EF" w:rsidRDefault="000F60F4"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28DDDA4D" w:rsidR="009F00BD" w:rsidRDefault="00B82071" w:rsidP="00A4247F">
            <w:pPr>
              <w:rPr>
                <w:rFonts w:cs="Arial"/>
                <w:szCs w:val="24"/>
              </w:rPr>
            </w:pPr>
            <w:r>
              <w:rPr>
                <w:rFonts w:cs="Arial"/>
                <w:szCs w:val="24"/>
              </w:rPr>
              <w:t xml:space="preserve">6 December </w:t>
            </w:r>
            <w:r w:rsidR="00917343">
              <w:rPr>
                <w:rFonts w:cs="Arial"/>
                <w:szCs w:val="24"/>
              </w:rPr>
              <w:t>2021</w:t>
            </w:r>
          </w:p>
          <w:p w14:paraId="78055DF5" w14:textId="63922FBB" w:rsidR="003D42EF" w:rsidRDefault="000F60F4"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31C6DAAA" w:rsidR="00763C6F" w:rsidRDefault="00763C6F" w:rsidP="00763C6F">
            <w:pPr>
              <w:tabs>
                <w:tab w:val="left" w:pos="1884"/>
              </w:tabs>
              <w:rPr>
                <w:rFonts w:cs="Arial"/>
                <w:szCs w:val="24"/>
              </w:rPr>
            </w:pPr>
            <w:r>
              <w:rPr>
                <w:rFonts w:cs="Arial"/>
                <w:szCs w:val="24"/>
              </w:rPr>
              <w:t>Children's Per</w:t>
            </w:r>
            <w:r w:rsidR="000B6B8E">
              <w:rPr>
                <w:rFonts w:cs="Arial"/>
                <w:szCs w:val="24"/>
              </w:rPr>
              <w:t xml:space="preserve">manence </w:t>
            </w:r>
            <w:r>
              <w:rPr>
                <w:rFonts w:cs="Arial"/>
                <w:szCs w:val="24"/>
              </w:rPr>
              <w:t>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3FC9F898" w14:textId="6FC99667" w:rsidR="00763C6F" w:rsidRDefault="00763C6F" w:rsidP="00A4247F">
            <w:pPr>
              <w:rPr>
                <w:rFonts w:cs="Arial"/>
                <w:szCs w:val="24"/>
              </w:rPr>
            </w:pPr>
            <w:r>
              <w:rPr>
                <w:rFonts w:cs="Arial"/>
                <w:szCs w:val="24"/>
              </w:rPr>
              <w:t xml:space="preserve">26 January </w:t>
            </w:r>
            <w:r w:rsidR="00917343">
              <w:rPr>
                <w:rFonts w:cs="Arial"/>
                <w:szCs w:val="24"/>
              </w:rPr>
              <w:t>2022</w:t>
            </w:r>
          </w:p>
          <w:p w14:paraId="1B8AA56E" w14:textId="645F9C5A" w:rsidR="000B6B8E" w:rsidRDefault="000F60F4" w:rsidP="00A4247F">
            <w:pPr>
              <w:rPr>
                <w:rFonts w:cs="Arial"/>
                <w:szCs w:val="24"/>
              </w:rPr>
            </w:pPr>
            <w:hyperlink r:id="rId13" w:history="1">
              <w:r w:rsidR="000B6B8E" w:rsidRPr="000653D5">
                <w:rPr>
                  <w:color w:val="0000FF"/>
                  <w:u w:val="single"/>
                </w:rPr>
                <w:t>View and Review (lancscc.net)</w:t>
              </w:r>
            </w:hyperlink>
          </w:p>
        </w:tc>
      </w:tr>
      <w:tr w:rsidR="009F00BD" w14:paraId="1A902EB4" w14:textId="00F27845" w:rsidTr="009F00BD">
        <w:trPr>
          <w:trHeight w:val="567"/>
        </w:trPr>
        <w:tc>
          <w:tcPr>
            <w:tcW w:w="6500" w:type="dxa"/>
          </w:tcPr>
          <w:p w14:paraId="4A4A4AC3" w14:textId="4CF105F9" w:rsidR="009F00BD" w:rsidRDefault="000B6B8E" w:rsidP="00A4247F">
            <w:pPr>
              <w:rPr>
                <w:rFonts w:cs="Arial"/>
                <w:szCs w:val="24"/>
              </w:rPr>
            </w:pPr>
            <w:r>
              <w:rPr>
                <w:rFonts w:cs="Arial"/>
                <w:szCs w:val="24"/>
              </w:rPr>
              <w:t>Family Safeguarding</w:t>
            </w:r>
          </w:p>
        </w:tc>
        <w:tc>
          <w:tcPr>
            <w:tcW w:w="4699" w:type="dxa"/>
          </w:tcPr>
          <w:p w14:paraId="1F22F14F" w14:textId="0A3DF6FB" w:rsidR="009F00BD" w:rsidRDefault="000B6B8E" w:rsidP="00A4247F">
            <w:pPr>
              <w:rPr>
                <w:rFonts w:cs="Arial"/>
                <w:szCs w:val="24"/>
              </w:rPr>
            </w:pPr>
            <w:r>
              <w:rPr>
                <w:rFonts w:cs="Arial"/>
                <w:szCs w:val="24"/>
              </w:rPr>
              <w:t>Mandy Williams</w:t>
            </w:r>
          </w:p>
        </w:tc>
        <w:tc>
          <w:tcPr>
            <w:tcW w:w="3969" w:type="dxa"/>
          </w:tcPr>
          <w:p w14:paraId="4982B032" w14:textId="0160C13E" w:rsidR="009F00BD" w:rsidRDefault="00B82071" w:rsidP="00A4247F">
            <w:pPr>
              <w:rPr>
                <w:rFonts w:cs="Arial"/>
                <w:szCs w:val="24"/>
              </w:rPr>
            </w:pPr>
            <w:r>
              <w:rPr>
                <w:rFonts w:cs="Arial"/>
                <w:szCs w:val="24"/>
              </w:rPr>
              <w:t>2 February 2022</w:t>
            </w:r>
          </w:p>
          <w:p w14:paraId="70FC90B5" w14:textId="397317B2" w:rsidR="000B6B8E" w:rsidRDefault="000F60F4" w:rsidP="00A4247F">
            <w:pPr>
              <w:rPr>
                <w:rFonts w:cs="Arial"/>
                <w:szCs w:val="24"/>
              </w:rPr>
            </w:pPr>
            <w:hyperlink r:id="rId14" w:history="1">
              <w:r w:rsidR="000B6B8E" w:rsidRPr="000653D5">
                <w:rPr>
                  <w:color w:val="0000FF"/>
                  <w:u w:val="single"/>
                </w:rPr>
                <w:t>View and Review (lancscc.net)</w:t>
              </w:r>
            </w:hyperlink>
          </w:p>
        </w:tc>
      </w:tr>
    </w:tbl>
    <w:p w14:paraId="204CE663" w14:textId="757B6A56" w:rsidR="00271E73" w:rsidRDefault="00271E73" w:rsidP="000033A2">
      <w:pPr>
        <w:spacing w:after="0"/>
        <w:rPr>
          <w:rFonts w:cs="Arial"/>
          <w:szCs w:val="24"/>
        </w:rPr>
      </w:pPr>
    </w:p>
    <w:p w14:paraId="224C2263" w14:textId="0EDC1D3F" w:rsidR="000F6B70" w:rsidRDefault="00917343" w:rsidP="000033A2">
      <w:pPr>
        <w:spacing w:after="0"/>
        <w:rPr>
          <w:rFonts w:cs="Arial"/>
          <w:b/>
          <w:bCs/>
          <w:szCs w:val="24"/>
        </w:rPr>
      </w:pPr>
      <w:r>
        <w:rPr>
          <w:rFonts w:cs="Arial"/>
          <w:b/>
          <w:bCs/>
          <w:szCs w:val="24"/>
        </w:rPr>
        <w:t xml:space="preserve">Available vodcasts: </w:t>
      </w:r>
      <w:hyperlink r:id="rId15" w:history="1">
        <w:r w:rsidRPr="00917343">
          <w:rPr>
            <w:color w:val="0000FF"/>
            <w:u w:val="single"/>
          </w:rPr>
          <w:t xml:space="preserve">Councillors Learning Quarter - Education and </w:t>
        </w:r>
        <w:proofErr w:type="spellStart"/>
        <w:r w:rsidRPr="00917343">
          <w:rPr>
            <w:color w:val="0000FF"/>
            <w:u w:val="single"/>
          </w:rPr>
          <w:t>Childrens</w:t>
        </w:r>
        <w:proofErr w:type="spellEnd"/>
        <w:r w:rsidRPr="00917343">
          <w:rPr>
            <w:color w:val="0000FF"/>
            <w:u w:val="single"/>
          </w:rPr>
          <w:t xml:space="preserve"> Services (lancscc.net)</w:t>
        </w:r>
      </w:hyperlink>
    </w:p>
    <w:p w14:paraId="2EDAA081" w14:textId="6BB62C5F" w:rsidR="00917343" w:rsidRDefault="00917343" w:rsidP="000033A2">
      <w:pPr>
        <w:spacing w:after="0"/>
        <w:rPr>
          <w:rFonts w:cs="Arial"/>
          <w:szCs w:val="24"/>
        </w:rPr>
      </w:pPr>
      <w:r>
        <w:rPr>
          <w:rFonts w:cs="Arial"/>
          <w:szCs w:val="24"/>
        </w:rPr>
        <w:t>Early Help</w:t>
      </w:r>
    </w:p>
    <w:p w14:paraId="46D1193E" w14:textId="54511AB4" w:rsidR="00917343" w:rsidRDefault="00917343" w:rsidP="000033A2">
      <w:pPr>
        <w:spacing w:after="0"/>
        <w:rPr>
          <w:rFonts w:cs="Arial"/>
          <w:szCs w:val="24"/>
        </w:rPr>
      </w:pPr>
      <w:r>
        <w:rPr>
          <w:rFonts w:cs="Arial"/>
          <w:szCs w:val="24"/>
        </w:rPr>
        <w:t xml:space="preserve">Fostering </w:t>
      </w:r>
    </w:p>
    <w:p w14:paraId="467A45C1" w14:textId="41A47E50" w:rsidR="00917343" w:rsidRDefault="00917343" w:rsidP="000033A2">
      <w:pPr>
        <w:spacing w:after="0"/>
        <w:rPr>
          <w:rFonts w:cs="Arial"/>
          <w:szCs w:val="24"/>
        </w:rPr>
      </w:pPr>
      <w:r>
        <w:rPr>
          <w:rFonts w:cs="Arial"/>
          <w:szCs w:val="24"/>
        </w:rPr>
        <w:t>Adoption Services</w:t>
      </w:r>
    </w:p>
    <w:p w14:paraId="5E8E8872" w14:textId="621460F0" w:rsidR="00917343" w:rsidRDefault="00917343" w:rsidP="000033A2">
      <w:pPr>
        <w:spacing w:after="0"/>
        <w:rPr>
          <w:rFonts w:cs="Arial"/>
          <w:szCs w:val="24"/>
        </w:rPr>
      </w:pPr>
      <w:r>
        <w:rPr>
          <w:rFonts w:cs="Arial"/>
          <w:szCs w:val="24"/>
        </w:rPr>
        <w:t>SCAYT (Supporting Children and Young People Together)</w:t>
      </w:r>
    </w:p>
    <w:p w14:paraId="42D7C9FA" w14:textId="4995B05F" w:rsidR="00917343" w:rsidRDefault="00917343" w:rsidP="000033A2">
      <w:pPr>
        <w:spacing w:after="0"/>
        <w:rPr>
          <w:rFonts w:cs="Arial"/>
          <w:szCs w:val="24"/>
        </w:rPr>
      </w:pPr>
      <w:r>
        <w:rPr>
          <w:rFonts w:cs="Arial"/>
          <w:szCs w:val="24"/>
        </w:rPr>
        <w:t>Residential Children's Homes</w:t>
      </w:r>
    </w:p>
    <w:p w14:paraId="0E9C0AB3" w14:textId="77777777" w:rsidR="00917343" w:rsidRPr="00917343" w:rsidRDefault="00917343" w:rsidP="000033A2">
      <w:pPr>
        <w:spacing w:after="0"/>
        <w:rPr>
          <w:rFonts w:cs="Arial"/>
          <w:szCs w:val="24"/>
        </w:rPr>
      </w:pPr>
    </w:p>
    <w:p w14:paraId="1AAB57A9" w14:textId="2488770E" w:rsidR="000F6B70" w:rsidRPr="000F6B70" w:rsidRDefault="000F6B70" w:rsidP="000033A2">
      <w:pPr>
        <w:spacing w:after="0"/>
        <w:rPr>
          <w:rFonts w:cs="Arial"/>
          <w:b/>
          <w:bCs/>
          <w:szCs w:val="24"/>
        </w:rPr>
      </w:pPr>
      <w:r w:rsidRPr="000F6B70">
        <w:rPr>
          <w:rFonts w:cs="Arial"/>
          <w:b/>
          <w:bCs/>
          <w:szCs w:val="24"/>
        </w:rPr>
        <w:t>Upcoming bite size briefings for councillors:</w:t>
      </w:r>
    </w:p>
    <w:p w14:paraId="14C165CA" w14:textId="36E8B71A" w:rsidR="000F6B70" w:rsidRDefault="000F6B70" w:rsidP="000033A2">
      <w:pPr>
        <w:spacing w:after="0"/>
        <w:rPr>
          <w:rFonts w:cs="Arial"/>
          <w:szCs w:val="24"/>
        </w:rPr>
      </w:pPr>
      <w:r>
        <w:rPr>
          <w:rFonts w:cs="Arial"/>
          <w:szCs w:val="24"/>
        </w:rPr>
        <w:t>Alternative Provision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11 May 2022</w:t>
      </w:r>
    </w:p>
    <w:p w14:paraId="18C534E4" w14:textId="520131A4" w:rsidR="000F6B70" w:rsidRDefault="000F6B70" w:rsidP="000033A2">
      <w:pPr>
        <w:spacing w:after="0"/>
        <w:rPr>
          <w:rFonts w:cs="Arial"/>
          <w:szCs w:val="24"/>
        </w:rPr>
      </w:pPr>
      <w:r>
        <w:rPr>
          <w:rFonts w:cs="Arial"/>
          <w:szCs w:val="24"/>
        </w:rPr>
        <w:t>School Places Dashboard</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11 May 2022</w:t>
      </w:r>
    </w:p>
    <w:p w14:paraId="4A9F73E6" w14:textId="08F8C852" w:rsidR="000F6B70" w:rsidRDefault="000F6B70" w:rsidP="000033A2">
      <w:pPr>
        <w:spacing w:after="0"/>
        <w:rPr>
          <w:rFonts w:cs="Arial"/>
          <w:szCs w:val="24"/>
        </w:rPr>
      </w:pPr>
      <w:r>
        <w:rPr>
          <w:rFonts w:cs="Arial"/>
          <w:szCs w:val="24"/>
        </w:rPr>
        <w:t>Mental Health Services for Children and Young People</w:t>
      </w:r>
      <w:r>
        <w:rPr>
          <w:rFonts w:cs="Arial"/>
          <w:szCs w:val="24"/>
        </w:rPr>
        <w:tab/>
      </w:r>
      <w:r>
        <w:rPr>
          <w:rFonts w:cs="Arial"/>
          <w:szCs w:val="24"/>
        </w:rPr>
        <w:tab/>
        <w:t>24 May 2022</w:t>
      </w:r>
    </w:p>
    <w:p w14:paraId="4B29AC62" w14:textId="35B2498A" w:rsidR="000F6B70" w:rsidRDefault="000F6B70" w:rsidP="000033A2">
      <w:pPr>
        <w:spacing w:after="0"/>
        <w:rPr>
          <w:rFonts w:cs="Arial"/>
          <w:szCs w:val="24"/>
        </w:rPr>
      </w:pPr>
      <w:r>
        <w:rPr>
          <w:rFonts w:cs="Arial"/>
          <w:szCs w:val="24"/>
        </w:rPr>
        <w:t>Elective Home Education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p w14:paraId="4C82B1D0" w14:textId="20383013" w:rsidR="000F6B70" w:rsidRPr="000774A2" w:rsidRDefault="000F6B70" w:rsidP="000033A2">
      <w:pPr>
        <w:spacing w:after="0"/>
        <w:rPr>
          <w:rFonts w:cs="Arial"/>
          <w:szCs w:val="24"/>
        </w:rPr>
      </w:pPr>
      <w:r>
        <w:rPr>
          <w:rFonts w:cs="Arial"/>
          <w:szCs w:val="24"/>
        </w:rPr>
        <w:t>Road Safety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sectPr w:rsidR="000F6B70" w:rsidRPr="000774A2" w:rsidSect="00460F4A">
      <w:headerReference w:type="default" r:id="rId16"/>
      <w:footerReference w:type="default" r:id="rId17"/>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43FFB"/>
    <w:multiLevelType w:val="hybridMultilevel"/>
    <w:tmpl w:val="6D3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774A2"/>
    <w:rsid w:val="00085572"/>
    <w:rsid w:val="00092A74"/>
    <w:rsid w:val="000A13AF"/>
    <w:rsid w:val="000B1137"/>
    <w:rsid w:val="000B6B8E"/>
    <w:rsid w:val="000C0517"/>
    <w:rsid w:val="000D5E90"/>
    <w:rsid w:val="000F60F4"/>
    <w:rsid w:val="000F6B70"/>
    <w:rsid w:val="001078E3"/>
    <w:rsid w:val="00110763"/>
    <w:rsid w:val="00111353"/>
    <w:rsid w:val="0011477D"/>
    <w:rsid w:val="00115A46"/>
    <w:rsid w:val="00120D27"/>
    <w:rsid w:val="00121BA9"/>
    <w:rsid w:val="001306DA"/>
    <w:rsid w:val="00146C98"/>
    <w:rsid w:val="00155CF2"/>
    <w:rsid w:val="00167126"/>
    <w:rsid w:val="001772EF"/>
    <w:rsid w:val="0018536C"/>
    <w:rsid w:val="00193277"/>
    <w:rsid w:val="00196D46"/>
    <w:rsid w:val="001C1BE3"/>
    <w:rsid w:val="001E0917"/>
    <w:rsid w:val="0020273F"/>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2E6771"/>
    <w:rsid w:val="0032557B"/>
    <w:rsid w:val="00337ED8"/>
    <w:rsid w:val="003573DE"/>
    <w:rsid w:val="003604AD"/>
    <w:rsid w:val="00370202"/>
    <w:rsid w:val="00385BA0"/>
    <w:rsid w:val="00396496"/>
    <w:rsid w:val="003B3C21"/>
    <w:rsid w:val="003B75FE"/>
    <w:rsid w:val="003C54EC"/>
    <w:rsid w:val="003D3604"/>
    <w:rsid w:val="003D42EF"/>
    <w:rsid w:val="00412AF7"/>
    <w:rsid w:val="004215EF"/>
    <w:rsid w:val="0044237D"/>
    <w:rsid w:val="00460244"/>
    <w:rsid w:val="00460F4A"/>
    <w:rsid w:val="0046302E"/>
    <w:rsid w:val="00474A37"/>
    <w:rsid w:val="004A27EB"/>
    <w:rsid w:val="004A42B7"/>
    <w:rsid w:val="004C0D85"/>
    <w:rsid w:val="004C281D"/>
    <w:rsid w:val="004D2CC1"/>
    <w:rsid w:val="004D56A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85FEC"/>
    <w:rsid w:val="005B32C3"/>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2B87"/>
    <w:rsid w:val="00826CA9"/>
    <w:rsid w:val="00830417"/>
    <w:rsid w:val="008453E2"/>
    <w:rsid w:val="00847FC2"/>
    <w:rsid w:val="00853FD0"/>
    <w:rsid w:val="008646C9"/>
    <w:rsid w:val="00890812"/>
    <w:rsid w:val="008913E3"/>
    <w:rsid w:val="008A25B6"/>
    <w:rsid w:val="008A2F1D"/>
    <w:rsid w:val="008C359A"/>
    <w:rsid w:val="008E1410"/>
    <w:rsid w:val="008F14DF"/>
    <w:rsid w:val="00903B56"/>
    <w:rsid w:val="00911A17"/>
    <w:rsid w:val="0091385F"/>
    <w:rsid w:val="009168A7"/>
    <w:rsid w:val="00917343"/>
    <w:rsid w:val="00917751"/>
    <w:rsid w:val="00921001"/>
    <w:rsid w:val="009373A6"/>
    <w:rsid w:val="00943AA0"/>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E2610"/>
    <w:rsid w:val="00AF3075"/>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823ED"/>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yperlink" Target="http://intranet.ad.lancscc.net/teams/cfirst/member-development/view-and-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hyperlink" Target="http://intranet.ad.lancscc.net/teams/cfirst/councillors-learning-quarter/councillors-learning-quarter-education-and-childrens-services/" TargetMode="External"/><Relationship Id="rId10" Type="http://schemas.openxmlformats.org/officeDocument/2006/relationships/hyperlink" Target="http://intranet.ad.lancscc.net/teams/cfirst/member-development/view-and-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hyperlink" Target="http://intranet.ad.lancscc.net/teams/cfirst/member-development/view-and-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38</cp:revision>
  <cp:lastPrinted>2019-08-07T12:08:00Z</cp:lastPrinted>
  <dcterms:created xsi:type="dcterms:W3CDTF">2021-09-02T09:46:00Z</dcterms:created>
  <dcterms:modified xsi:type="dcterms:W3CDTF">2022-03-08T08:48:00Z</dcterms:modified>
</cp:coreProperties>
</file>